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6A9" w:rsidP="001336A9" w14:paraId="25D56617" w14:textId="55700877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дело № 2-932-0602</w:t>
      </w:r>
      <w:r w:rsidR="0078615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/202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6</w:t>
      </w:r>
    </w:p>
    <w:p w:rsidR="0078615B" w:rsidP="001336A9" w14:paraId="006DE095" w14:textId="25EDDC87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УИД: 86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MS</w:t>
      </w:r>
      <w:r w:rsidR="007A6D4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0006-01-2026-001494-76</w:t>
      </w:r>
    </w:p>
    <w:p w:rsidR="0078615B" w:rsidRPr="0078615B" w:rsidP="001336A9" w14:paraId="79D1AD3F" w14:textId="77777777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1336A9" w:rsidRPr="00AB2CAE" w:rsidP="001336A9" w14:paraId="06BA4FEF" w14:textId="77777777">
      <w:pPr>
        <w:pStyle w:val="Title"/>
        <w:jc w:val="right"/>
        <w:rPr>
          <w:rFonts w:ascii="Times New Roman" w:hAnsi="Times New Roman"/>
          <w:i w:val="0"/>
          <w:iCs w:val="0"/>
          <w:sz w:val="8"/>
          <w:szCs w:val="8"/>
        </w:rPr>
      </w:pPr>
    </w:p>
    <w:p w:rsidR="001336A9" w:rsidRPr="00603E8E" w:rsidP="001336A9" w14:paraId="3499338E" w14:textId="77777777">
      <w:pPr>
        <w:pStyle w:val="Title"/>
        <w:rPr>
          <w:rFonts w:ascii="Times New Roman" w:hAnsi="Times New Roman"/>
          <w:b w:val="0"/>
          <w:i w:val="0"/>
          <w:iCs w:val="0"/>
          <w:sz w:val="28"/>
          <w:szCs w:val="28"/>
        </w:rPr>
      </w:pPr>
      <w:r w:rsidRPr="00603E8E">
        <w:rPr>
          <w:rFonts w:ascii="Times New Roman" w:hAnsi="Times New Roman"/>
          <w:b w:val="0"/>
          <w:i w:val="0"/>
          <w:sz w:val="28"/>
          <w:szCs w:val="28"/>
        </w:rPr>
        <w:t>ЗАОЧНОЕ РЕШЕНИЕ</w:t>
      </w:r>
    </w:p>
    <w:p w:rsidR="001336A9" w:rsidRPr="00603E8E" w:rsidP="001336A9" w14:paraId="745B9D1C" w14:textId="777777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3E8E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1336A9" w:rsidP="001336A9" w14:paraId="79A722CB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6"/>
          <w:szCs w:val="26"/>
        </w:rPr>
      </w:pPr>
      <w:r w:rsidRPr="00606000">
        <w:rPr>
          <w:rFonts w:ascii="Times New Roman" w:hAnsi="Times New Roman"/>
          <w:bCs/>
          <w:iCs/>
          <w:sz w:val="26"/>
          <w:szCs w:val="26"/>
        </w:rPr>
        <w:t>(резолютивная часть)</w:t>
      </w:r>
    </w:p>
    <w:p w:rsidR="001336A9" w:rsidRPr="00606000" w:rsidP="001336A9" w14:paraId="1BEECE0B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6"/>
          <w:szCs w:val="26"/>
        </w:rPr>
      </w:pPr>
    </w:p>
    <w:p w:rsidR="001336A9" w:rsidRPr="00603E8E" w:rsidP="001336A9" w14:paraId="33633F0F" w14:textId="2EEB552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 мая 2026</w:t>
      </w:r>
      <w:r w:rsidRPr="00603E8E">
        <w:rPr>
          <w:rFonts w:ascii="Times New Roman" w:hAnsi="Times New Roman"/>
          <w:iCs/>
          <w:sz w:val="28"/>
          <w:szCs w:val="28"/>
        </w:rPr>
        <w:t xml:space="preserve"> года                                       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  </w:t>
      </w:r>
      <w:r w:rsidRPr="00603E8E">
        <w:rPr>
          <w:rFonts w:ascii="Times New Roman" w:hAnsi="Times New Roman"/>
          <w:iCs/>
          <w:sz w:val="28"/>
          <w:szCs w:val="28"/>
        </w:rPr>
        <w:t xml:space="preserve">  г. Нефтеюганск                                                                             </w:t>
      </w:r>
    </w:p>
    <w:p w:rsidR="001336A9" w:rsidRPr="00603E8E" w:rsidP="001336A9" w14:paraId="0176EBBC" w14:textId="777777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7A6D43" w:rsidRPr="00D035BE" w:rsidP="007A6D43" w14:paraId="05C71C1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035BE">
        <w:rPr>
          <w:rFonts w:ascii="Times New Roman" w:hAnsi="Times New Roman"/>
          <w:bCs/>
          <w:iCs/>
          <w:sz w:val="28"/>
          <w:szCs w:val="28"/>
        </w:rPr>
        <w:t>Мировой судья судебного участка № 6 Нефтеюганского судебного района Ханты-Мансийского автономного округа - Югры, исполняющий обязанности мирового судьи судебного</w:t>
      </w:r>
      <w:r w:rsidRPr="00D035BE">
        <w:rPr>
          <w:rFonts w:ascii="Times New Roman" w:hAnsi="Times New Roman"/>
          <w:bCs/>
          <w:iCs/>
          <w:sz w:val="28"/>
          <w:szCs w:val="28"/>
        </w:rPr>
        <w:t xml:space="preserve"> участка № 7 Нефтеюганского судебного района Ханты-Мансийского автономного округа - Югры                 Сабитова Д.Р., </w:t>
      </w:r>
    </w:p>
    <w:p w:rsidR="007A6D43" w:rsidRPr="00D035BE" w:rsidP="007A6D43" w14:paraId="428C3D6C" w14:textId="7777777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035BE">
        <w:rPr>
          <w:rFonts w:ascii="Times New Roman" w:hAnsi="Times New Roman"/>
          <w:sz w:val="28"/>
          <w:szCs w:val="28"/>
        </w:rPr>
        <w:t xml:space="preserve">при секретаре судебного заседания                        </w:t>
      </w:r>
      <w:r>
        <w:rPr>
          <w:rFonts w:ascii="Times New Roman" w:hAnsi="Times New Roman"/>
          <w:sz w:val="28"/>
          <w:szCs w:val="28"/>
        </w:rPr>
        <w:tab/>
      </w:r>
      <w:r w:rsidRPr="00D035BE">
        <w:rPr>
          <w:rFonts w:ascii="Times New Roman" w:hAnsi="Times New Roman"/>
          <w:sz w:val="28"/>
          <w:szCs w:val="28"/>
        </w:rPr>
        <w:t>Шпольвинд Е.С.,</w:t>
      </w:r>
    </w:p>
    <w:p w:rsidR="001336A9" w:rsidRPr="00603E8E" w:rsidP="007A6D43" w14:paraId="62B6C7B2" w14:textId="031B05A2">
      <w:pPr>
        <w:pStyle w:val="BodyText"/>
        <w:ind w:firstLine="567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603E8E">
        <w:rPr>
          <w:rFonts w:ascii="Times New Roman" w:hAnsi="Times New Roman"/>
          <w:i w:val="0"/>
          <w:iCs w:val="0"/>
          <w:sz w:val="28"/>
          <w:szCs w:val="28"/>
        </w:rPr>
        <w:t xml:space="preserve">рассмотрев в открытом судебном заседании гражданское дело по </w:t>
      </w:r>
      <w:r w:rsidRPr="00603E8E">
        <w:rPr>
          <w:rFonts w:ascii="Times New Roman" w:hAnsi="Times New Roman"/>
          <w:i w:val="0"/>
          <w:iCs w:val="0"/>
          <w:sz w:val="28"/>
          <w:szCs w:val="28"/>
        </w:rPr>
        <w:t>исковом</w:t>
      </w:r>
      <w:r w:rsidRPr="00603E8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у заявлению </w:t>
      </w:r>
      <w:r w:rsidRPr="00603E8E">
        <w:rPr>
          <w:rFonts w:ascii="Times New Roman" w:hAnsi="Times New Roman" w:cs="Times New Roman"/>
          <w:i w:val="0"/>
          <w:sz w:val="28"/>
          <w:szCs w:val="28"/>
        </w:rPr>
        <w:t xml:space="preserve">казенного учреждения Ханты – Мансийского автономного округа – Югры </w:t>
      </w:r>
      <w:r w:rsidRPr="00603E8E">
        <w:rPr>
          <w:rFonts w:ascii="Times New Roman" w:hAnsi="Times New Roman"/>
          <w:i w:val="0"/>
          <w:sz w:val="28"/>
          <w:szCs w:val="28"/>
        </w:rPr>
        <w:t>«</w:t>
      </w:r>
      <w:r w:rsidRPr="00603E8E" w:rsidR="00CA1C62">
        <w:rPr>
          <w:rFonts w:ascii="Times New Roman" w:hAnsi="Times New Roman"/>
          <w:i w:val="0"/>
          <w:sz w:val="28"/>
          <w:szCs w:val="28"/>
        </w:rPr>
        <w:t xml:space="preserve">Агентство </w:t>
      </w:r>
      <w:r w:rsidRPr="00603E8E">
        <w:rPr>
          <w:rFonts w:ascii="Times New Roman" w:hAnsi="Times New Roman"/>
          <w:i w:val="0"/>
          <w:sz w:val="28"/>
          <w:szCs w:val="28"/>
        </w:rPr>
        <w:t>социальн</w:t>
      </w:r>
      <w:r w:rsidRPr="00603E8E" w:rsidR="00CA1C62">
        <w:rPr>
          <w:rFonts w:ascii="Times New Roman" w:hAnsi="Times New Roman"/>
          <w:i w:val="0"/>
          <w:sz w:val="28"/>
          <w:szCs w:val="28"/>
        </w:rPr>
        <w:t>ого благополучия населения»</w:t>
      </w:r>
      <w:r w:rsidR="00FD5A0E">
        <w:rPr>
          <w:rFonts w:ascii="Times New Roman" w:hAnsi="Times New Roman"/>
          <w:i w:val="0"/>
          <w:sz w:val="28"/>
          <w:szCs w:val="28"/>
        </w:rPr>
        <w:t xml:space="preserve"> отдел социального обеспечения и </w:t>
      </w:r>
      <w:r w:rsidR="009E61B6">
        <w:rPr>
          <w:rFonts w:ascii="Times New Roman" w:hAnsi="Times New Roman"/>
          <w:i w:val="0"/>
          <w:sz w:val="28"/>
          <w:szCs w:val="28"/>
        </w:rPr>
        <w:t xml:space="preserve">опеки в г. Нефтеюганску и Нефтеюганском районе </w:t>
      </w:r>
      <w:r w:rsidRPr="00603E8E">
        <w:rPr>
          <w:rFonts w:ascii="Times New Roman" w:hAnsi="Times New Roman" w:cs="Times New Roman"/>
          <w:i w:val="0"/>
          <w:sz w:val="28"/>
          <w:szCs w:val="28"/>
        </w:rPr>
        <w:t xml:space="preserve">к </w:t>
      </w:r>
      <w:r w:rsidR="00E76415">
        <w:rPr>
          <w:rFonts w:ascii="Times New Roman" w:hAnsi="Times New Roman" w:cs="Times New Roman"/>
          <w:i w:val="0"/>
          <w:sz w:val="28"/>
          <w:szCs w:val="28"/>
        </w:rPr>
        <w:t xml:space="preserve">Богдановой Ольге Васильевне </w:t>
      </w:r>
      <w:r w:rsidRPr="00603E8E">
        <w:rPr>
          <w:rFonts w:ascii="Times New Roman" w:hAnsi="Times New Roman" w:cs="Times New Roman"/>
          <w:i w:val="0"/>
          <w:sz w:val="28"/>
          <w:szCs w:val="28"/>
        </w:rPr>
        <w:t xml:space="preserve">о взыскании </w:t>
      </w:r>
      <w:r w:rsidR="00E76415">
        <w:rPr>
          <w:rFonts w:ascii="Times New Roman" w:hAnsi="Times New Roman" w:cs="Times New Roman"/>
          <w:i w:val="0"/>
          <w:sz w:val="28"/>
          <w:szCs w:val="28"/>
        </w:rPr>
        <w:t>излишне полученной компенсации на оплату жилого помещения и коммунальных услуг</w:t>
      </w:r>
      <w:r w:rsidRPr="00603E8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,  </w:t>
      </w:r>
    </w:p>
    <w:p w:rsidR="001336A9" w:rsidRPr="00603E8E" w:rsidP="001336A9" w14:paraId="1917ECC8" w14:textId="77777777">
      <w:pPr>
        <w:pStyle w:val="BodyText"/>
        <w:tabs>
          <w:tab w:val="left" w:pos="567"/>
        </w:tabs>
        <w:rPr>
          <w:rFonts w:ascii="Times New Roman" w:hAnsi="Times New Roman"/>
          <w:i w:val="0"/>
          <w:iCs w:val="0"/>
          <w:sz w:val="28"/>
          <w:szCs w:val="28"/>
        </w:rPr>
      </w:pPr>
      <w:r w:rsidRPr="00603E8E">
        <w:rPr>
          <w:rFonts w:ascii="Times New Roman" w:hAnsi="Times New Roman"/>
          <w:i w:val="0"/>
          <w:iCs w:val="0"/>
          <w:sz w:val="28"/>
          <w:szCs w:val="28"/>
        </w:rPr>
        <w:t xml:space="preserve">          руководствуясь </w:t>
      </w:r>
      <w:r w:rsidRPr="00603E8E">
        <w:rPr>
          <w:rFonts w:ascii="Times New Roman" w:hAnsi="Times New Roman"/>
          <w:i w:val="0"/>
          <w:sz w:val="28"/>
          <w:szCs w:val="28"/>
        </w:rPr>
        <w:t>ст. ст. 194-199 Гражданского процессуального кодекса Российской Федерации,</w:t>
      </w:r>
    </w:p>
    <w:p w:rsidR="001336A9" w:rsidRPr="00603E8E" w:rsidP="001336A9" w14:paraId="45E36476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603E8E">
        <w:rPr>
          <w:rFonts w:ascii="Times New Roman" w:hAnsi="Times New Roman"/>
          <w:bCs/>
          <w:iCs/>
          <w:sz w:val="28"/>
          <w:szCs w:val="28"/>
        </w:rPr>
        <w:t>Р Е Ш И Л:</w:t>
      </w:r>
    </w:p>
    <w:p w:rsidR="001336A9" w:rsidRPr="00603E8E" w:rsidP="001336A9" w14:paraId="3F91D85C" w14:textId="7777777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36A9" w:rsidRPr="00603E8E" w:rsidP="001336A9" w14:paraId="592624ED" w14:textId="41B0FF94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03E8E">
        <w:rPr>
          <w:rFonts w:ascii="Times New Roman" w:hAnsi="Times New Roman"/>
          <w:bCs/>
          <w:sz w:val="28"/>
          <w:szCs w:val="28"/>
        </w:rPr>
        <w:t xml:space="preserve">Исковые требования </w:t>
      </w:r>
      <w:r w:rsidRPr="00603E8E" w:rsidR="00FD5A0E">
        <w:rPr>
          <w:rFonts w:ascii="Times New Roman" w:hAnsi="Times New Roman"/>
          <w:sz w:val="28"/>
          <w:szCs w:val="28"/>
        </w:rPr>
        <w:t>казенного учреждения Ханты – Мансийского автономного округа – Югры «Агентство социального благополучия населения»</w:t>
      </w:r>
      <w:r w:rsidR="00FD5A0E">
        <w:rPr>
          <w:rFonts w:ascii="Times New Roman" w:hAnsi="Times New Roman"/>
          <w:i/>
          <w:sz w:val="28"/>
          <w:szCs w:val="28"/>
        </w:rPr>
        <w:t xml:space="preserve"> </w:t>
      </w:r>
      <w:r w:rsidRPr="00FD5A0E" w:rsidR="00FD5A0E">
        <w:rPr>
          <w:rFonts w:ascii="Times New Roman" w:hAnsi="Times New Roman"/>
          <w:sz w:val="28"/>
          <w:szCs w:val="28"/>
        </w:rPr>
        <w:t>отдел социального обеспечения и назначения мер социальной поддержки, пособий, выплат в городе Нефтеюганске</w:t>
      </w:r>
      <w:r w:rsidR="00FD5A0E">
        <w:rPr>
          <w:rFonts w:ascii="Times New Roman" w:hAnsi="Times New Roman"/>
          <w:i/>
          <w:sz w:val="28"/>
          <w:szCs w:val="28"/>
        </w:rPr>
        <w:t xml:space="preserve"> </w:t>
      </w:r>
      <w:r w:rsidRPr="00603E8E" w:rsidR="00966057">
        <w:rPr>
          <w:rFonts w:ascii="Times New Roman" w:hAnsi="Times New Roman"/>
          <w:sz w:val="28"/>
          <w:szCs w:val="28"/>
        </w:rPr>
        <w:t xml:space="preserve">к </w:t>
      </w:r>
      <w:r w:rsidRPr="00E76415" w:rsidR="00E76415">
        <w:rPr>
          <w:rFonts w:ascii="Times New Roman" w:hAnsi="Times New Roman"/>
          <w:sz w:val="28"/>
          <w:szCs w:val="28"/>
        </w:rPr>
        <w:t>Богдановой Ольге Васильевне о взыскании излишне полученной компенсации на оплату жилого помещения и коммунальных услуг</w:t>
      </w:r>
      <w:r w:rsidRPr="00603E8E" w:rsidR="00E76415">
        <w:rPr>
          <w:rFonts w:ascii="Times New Roman" w:hAnsi="Times New Roman"/>
          <w:bCs/>
          <w:sz w:val="28"/>
          <w:szCs w:val="28"/>
        </w:rPr>
        <w:t xml:space="preserve"> </w:t>
      </w:r>
      <w:r w:rsidRPr="00603E8E">
        <w:rPr>
          <w:rFonts w:ascii="Times New Roman" w:hAnsi="Times New Roman"/>
          <w:bCs/>
          <w:sz w:val="28"/>
          <w:szCs w:val="28"/>
        </w:rPr>
        <w:t>удовлетворить.</w:t>
      </w:r>
    </w:p>
    <w:p w:rsidR="00966057" w:rsidRPr="00966057" w:rsidP="00966057" w14:paraId="70A30FDD" w14:textId="1ADC1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 xml:space="preserve">        Взыскать с </w:t>
      </w:r>
      <w:r w:rsidR="00E76415">
        <w:rPr>
          <w:rFonts w:ascii="Times New Roman" w:hAnsi="Times New Roman"/>
          <w:sz w:val="28"/>
          <w:szCs w:val="28"/>
        </w:rPr>
        <w:t>Богдановой Ольги Васильевны</w:t>
      </w:r>
      <w:r w:rsidRPr="00E76415" w:rsidR="00E76415">
        <w:rPr>
          <w:rFonts w:ascii="Times New Roman" w:hAnsi="Times New Roman"/>
          <w:sz w:val="28"/>
          <w:szCs w:val="28"/>
        </w:rPr>
        <w:t xml:space="preserve"> </w:t>
      </w:r>
      <w:r w:rsidR="0079391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*</w:t>
      </w:r>
      <w:r w:rsidR="0079391E">
        <w:rPr>
          <w:rFonts w:ascii="Times New Roman" w:hAnsi="Times New Roman"/>
          <w:sz w:val="28"/>
          <w:szCs w:val="28"/>
        </w:rPr>
        <w:t>)</w:t>
      </w:r>
      <w:r w:rsidRPr="00603E8E">
        <w:rPr>
          <w:rFonts w:ascii="Times New Roman" w:hAnsi="Times New Roman"/>
          <w:sz w:val="28"/>
          <w:szCs w:val="28"/>
        </w:rPr>
        <w:t xml:space="preserve"> в пользу </w:t>
      </w:r>
      <w:r w:rsidRPr="00603E8E" w:rsidR="00FD5A0E">
        <w:rPr>
          <w:rFonts w:ascii="Times New Roman" w:hAnsi="Times New Roman"/>
          <w:sz w:val="28"/>
          <w:szCs w:val="28"/>
        </w:rPr>
        <w:t>казенного учреждения Ханты – Мансийского автономного округа – Югры «Агентство социального благополучия населения»</w:t>
      </w:r>
      <w:r w:rsidR="00FD5A0E">
        <w:rPr>
          <w:rFonts w:ascii="Times New Roman" w:hAnsi="Times New Roman"/>
          <w:i/>
          <w:sz w:val="28"/>
          <w:szCs w:val="28"/>
        </w:rPr>
        <w:t xml:space="preserve"> </w:t>
      </w:r>
      <w:r w:rsidRPr="00FD5A0E" w:rsidR="00FD5A0E">
        <w:rPr>
          <w:rFonts w:ascii="Times New Roman" w:hAnsi="Times New Roman"/>
          <w:sz w:val="28"/>
          <w:szCs w:val="28"/>
        </w:rPr>
        <w:t>отдел социального обеспечения и назначения мер социальной поддержки, пособий, выплат в городе Нефтеюганске</w:t>
      </w:r>
      <w:r w:rsidR="0079391E">
        <w:rPr>
          <w:rFonts w:ascii="Times New Roman" w:hAnsi="Times New Roman"/>
          <w:sz w:val="28"/>
          <w:szCs w:val="28"/>
        </w:rPr>
        <w:t xml:space="preserve"> (ИНН 8601047760) </w:t>
      </w:r>
      <w:r w:rsidRPr="00E76415" w:rsidR="00E76415">
        <w:rPr>
          <w:rFonts w:ascii="Times New Roman" w:hAnsi="Times New Roman"/>
          <w:sz w:val="28"/>
          <w:szCs w:val="28"/>
        </w:rPr>
        <w:t>из</w:t>
      </w:r>
      <w:r w:rsidR="00E76415">
        <w:rPr>
          <w:rFonts w:ascii="Times New Roman" w:hAnsi="Times New Roman"/>
          <w:sz w:val="28"/>
          <w:szCs w:val="28"/>
        </w:rPr>
        <w:t>лишне полученную компенсацию</w:t>
      </w:r>
      <w:r w:rsidRPr="00E76415" w:rsidR="00E76415">
        <w:rPr>
          <w:rFonts w:ascii="Times New Roman" w:hAnsi="Times New Roman"/>
          <w:sz w:val="28"/>
          <w:szCs w:val="28"/>
        </w:rPr>
        <w:t xml:space="preserve"> на оплату жилого помещения и коммунальных услуг</w:t>
      </w:r>
      <w:r w:rsidRPr="00966057" w:rsidR="00E76415">
        <w:rPr>
          <w:rFonts w:ascii="Times New Roman" w:hAnsi="Times New Roman"/>
          <w:sz w:val="28"/>
          <w:szCs w:val="28"/>
        </w:rPr>
        <w:t xml:space="preserve"> </w:t>
      </w:r>
      <w:r w:rsidRPr="00966057">
        <w:rPr>
          <w:rFonts w:ascii="Times New Roman" w:hAnsi="Times New Roman"/>
          <w:sz w:val="28"/>
          <w:szCs w:val="28"/>
        </w:rPr>
        <w:t xml:space="preserve">в </w:t>
      </w:r>
      <w:r w:rsidRPr="00603E8E">
        <w:rPr>
          <w:rFonts w:ascii="Times New Roman" w:hAnsi="Times New Roman"/>
          <w:sz w:val="28"/>
          <w:szCs w:val="28"/>
        </w:rPr>
        <w:t>сумме</w:t>
      </w:r>
      <w:r w:rsidR="0078615B">
        <w:rPr>
          <w:rFonts w:ascii="Times New Roman" w:hAnsi="Times New Roman"/>
          <w:sz w:val="28"/>
          <w:szCs w:val="28"/>
        </w:rPr>
        <w:t xml:space="preserve"> </w:t>
      </w:r>
      <w:r w:rsidR="00E76415">
        <w:rPr>
          <w:rFonts w:ascii="Times New Roman" w:hAnsi="Times New Roman"/>
          <w:sz w:val="28"/>
          <w:szCs w:val="28"/>
        </w:rPr>
        <w:t>6 594</w:t>
      </w:r>
      <w:r w:rsidRPr="00603E8E">
        <w:rPr>
          <w:rFonts w:ascii="Times New Roman" w:hAnsi="Times New Roman"/>
          <w:sz w:val="28"/>
          <w:szCs w:val="28"/>
        </w:rPr>
        <w:t xml:space="preserve"> (</w:t>
      </w:r>
      <w:r w:rsidR="00E76415">
        <w:rPr>
          <w:rFonts w:ascii="Times New Roman" w:hAnsi="Times New Roman"/>
          <w:sz w:val="28"/>
          <w:szCs w:val="28"/>
        </w:rPr>
        <w:t>шесть тысяч пятьсот девяносто четыре) рубля 82 копейки</w:t>
      </w:r>
      <w:r w:rsidRPr="00603E8E">
        <w:rPr>
          <w:rFonts w:ascii="Times New Roman" w:hAnsi="Times New Roman"/>
          <w:sz w:val="28"/>
          <w:szCs w:val="28"/>
        </w:rPr>
        <w:t xml:space="preserve">. </w:t>
      </w:r>
      <w:r w:rsidRPr="00966057">
        <w:rPr>
          <w:rFonts w:ascii="Times New Roman" w:hAnsi="Times New Roman"/>
          <w:sz w:val="28"/>
          <w:szCs w:val="28"/>
        </w:rPr>
        <w:t xml:space="preserve"> </w:t>
      </w:r>
    </w:p>
    <w:p w:rsidR="00E76415" w:rsidRPr="00603E8E" w:rsidP="00E76415" w14:paraId="0669EA36" w14:textId="7176E0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Pr="00603E8E">
        <w:rPr>
          <w:rFonts w:ascii="Times New Roman" w:hAnsi="Times New Roman"/>
          <w:iCs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Богдановой Ольги Васильевны</w:t>
      </w:r>
      <w:r w:rsidRPr="00E76415">
        <w:rPr>
          <w:rFonts w:ascii="Times New Roman" w:hAnsi="Times New Roman"/>
          <w:sz w:val="28"/>
          <w:szCs w:val="28"/>
        </w:rPr>
        <w:t xml:space="preserve"> </w:t>
      </w:r>
      <w:r w:rsidRPr="00603E8E">
        <w:rPr>
          <w:rFonts w:ascii="Times New Roman" w:hAnsi="Times New Roman"/>
          <w:iCs/>
          <w:sz w:val="28"/>
          <w:szCs w:val="28"/>
        </w:rPr>
        <w:t>в доход бюджета</w:t>
      </w:r>
      <w:r>
        <w:rPr>
          <w:rFonts w:ascii="Times New Roman" w:hAnsi="Times New Roman"/>
          <w:sz w:val="28"/>
          <w:szCs w:val="28"/>
        </w:rPr>
        <w:t xml:space="preserve"> Нефтеюганского района </w:t>
      </w:r>
      <w:r w:rsidRPr="00603E8E">
        <w:rPr>
          <w:rFonts w:ascii="Times New Roman" w:hAnsi="Times New Roman"/>
          <w:iCs/>
          <w:sz w:val="28"/>
          <w:szCs w:val="28"/>
        </w:rPr>
        <w:t xml:space="preserve">государственную пошлину в </w:t>
      </w:r>
      <w:r>
        <w:rPr>
          <w:rFonts w:ascii="Times New Roman" w:hAnsi="Times New Roman"/>
          <w:iCs/>
          <w:sz w:val="28"/>
          <w:szCs w:val="28"/>
        </w:rPr>
        <w:t>размере</w:t>
      </w:r>
      <w:r w:rsidRPr="00603E8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4000</w:t>
      </w:r>
      <w:r w:rsidRPr="00603E8E">
        <w:rPr>
          <w:rFonts w:ascii="Times New Roman" w:hAnsi="Times New Roman"/>
          <w:iCs/>
          <w:sz w:val="28"/>
          <w:szCs w:val="28"/>
        </w:rPr>
        <w:t xml:space="preserve"> (</w:t>
      </w:r>
      <w:r>
        <w:rPr>
          <w:rFonts w:ascii="Times New Roman" w:hAnsi="Times New Roman"/>
          <w:iCs/>
          <w:sz w:val="28"/>
          <w:szCs w:val="28"/>
        </w:rPr>
        <w:t>четыре тысячи)</w:t>
      </w:r>
      <w:r w:rsidRPr="00603E8E">
        <w:rPr>
          <w:rFonts w:ascii="Times New Roman" w:hAnsi="Times New Roman"/>
          <w:iCs/>
          <w:sz w:val="28"/>
          <w:szCs w:val="28"/>
        </w:rPr>
        <w:t xml:space="preserve"> рублей.</w:t>
      </w:r>
    </w:p>
    <w:p w:rsidR="001336A9" w:rsidRPr="00603E8E" w:rsidP="001336A9" w14:paraId="1EE5861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</w:t>
      </w:r>
      <w:r w:rsidRPr="00603E8E">
        <w:rPr>
          <w:rFonts w:ascii="Times New Roman" w:hAnsi="Times New Roman"/>
          <w:sz w:val="28"/>
          <w:szCs w:val="28"/>
        </w:rPr>
        <w:t>ение семи дней со дня вручения ему копии этого решения.</w:t>
      </w:r>
    </w:p>
    <w:p w:rsidR="001336A9" w:rsidRPr="00603E8E" w:rsidP="001336A9" w14:paraId="66550BF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</w:t>
      </w:r>
      <w:r w:rsidRPr="00603E8E">
        <w:rPr>
          <w:rFonts w:ascii="Times New Roman" w:hAnsi="Times New Roman"/>
          <w:color w:val="000000"/>
          <w:sz w:val="28"/>
          <w:szCs w:val="28"/>
        </w:rPr>
        <w:t>течение одного месяца со дня вынесения оп</w:t>
      </w:r>
      <w:r w:rsidRPr="00603E8E">
        <w:rPr>
          <w:rFonts w:ascii="Times New Roman" w:hAnsi="Times New Roman"/>
          <w:color w:val="000000"/>
          <w:sz w:val="28"/>
          <w:szCs w:val="28"/>
        </w:rPr>
        <w:t>ределения суда об отказе в удовлетворении заявления об отмене этого решения суда</w:t>
      </w:r>
      <w:r w:rsidRPr="00603E8E">
        <w:rPr>
          <w:rFonts w:ascii="Times New Roman" w:hAnsi="Times New Roman"/>
          <w:sz w:val="28"/>
          <w:szCs w:val="28"/>
        </w:rPr>
        <w:t>.</w:t>
      </w:r>
    </w:p>
    <w:p w:rsidR="001336A9" w:rsidRPr="00603E8E" w:rsidP="001336A9" w14:paraId="67BA1CF6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E8E">
        <w:rPr>
          <w:sz w:val="28"/>
          <w:szCs w:val="28"/>
        </w:rPr>
        <w:t xml:space="preserve">Заочное решение мирового судьи может быть обжаловано </w:t>
      </w:r>
      <w:r w:rsidRPr="00603E8E">
        <w:rPr>
          <w:color w:val="000000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</w:t>
      </w:r>
      <w:r w:rsidRPr="00603E8E">
        <w:rPr>
          <w:color w:val="000000"/>
          <w:sz w:val="28"/>
          <w:szCs w:val="28"/>
        </w:rPr>
        <w:t xml:space="preserve">занностях которых был разрешен судом, </w:t>
      </w:r>
      <w:r w:rsidRPr="00603E8E">
        <w:rPr>
          <w:sz w:val="28"/>
          <w:szCs w:val="28"/>
        </w:rPr>
        <w:t xml:space="preserve">в апелляционном порядке в Нефтеюганский районный суд Ханты-Мансийского автономного округа-Югры </w:t>
      </w:r>
      <w:r w:rsidRPr="00603E8E">
        <w:rPr>
          <w:color w:val="000000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</w:t>
      </w:r>
      <w:r w:rsidRPr="00603E8E">
        <w:rPr>
          <w:color w:val="000000"/>
          <w:sz w:val="28"/>
          <w:szCs w:val="28"/>
        </w:rPr>
        <w:t xml:space="preserve"> заявление подано, - в течение одного месяца со дня вынесения определения суда об отказе в удовлетворении этого заявления.</w:t>
      </w:r>
    </w:p>
    <w:p w:rsidR="001336A9" w:rsidRPr="00603E8E" w:rsidP="001336A9" w14:paraId="69F5F5B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3E8E">
        <w:rPr>
          <w:rFonts w:ascii="Times New Roman" w:hAnsi="Times New Roman"/>
          <w:sz w:val="28"/>
          <w:szCs w:val="28"/>
          <w:lang w:eastAsia="en-US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</w:t>
      </w:r>
      <w:r w:rsidRPr="00603E8E">
        <w:rPr>
          <w:rFonts w:ascii="Times New Roman" w:hAnsi="Times New Roman"/>
          <w:sz w:val="28"/>
          <w:szCs w:val="28"/>
          <w:lang w:eastAsia="en-US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</w:t>
      </w:r>
      <w:r w:rsidRPr="00603E8E">
        <w:rPr>
          <w:rFonts w:ascii="Times New Roman" w:hAnsi="Times New Roman"/>
          <w:sz w:val="28"/>
          <w:szCs w:val="28"/>
          <w:lang w:eastAsia="en-US"/>
        </w:rPr>
        <w:t>вующие в деле, их представители не присутствовали в судебном заседании.</w:t>
      </w:r>
    </w:p>
    <w:p w:rsidR="001336A9" w:rsidRPr="00603E8E" w:rsidP="001336A9" w14:paraId="1BE039F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03E8E">
        <w:rPr>
          <w:rFonts w:ascii="Times New Roman" w:hAnsi="Times New Roman"/>
          <w:color w:val="00000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</w:t>
      </w:r>
      <w:r w:rsidRPr="00603E8E">
        <w:rPr>
          <w:rFonts w:ascii="Times New Roman" w:hAnsi="Times New Roman"/>
          <w:color w:val="000000"/>
          <w:sz w:val="28"/>
          <w:szCs w:val="28"/>
        </w:rPr>
        <w:t>я суда.</w:t>
      </w:r>
    </w:p>
    <w:p w:rsidR="001336A9" w:rsidP="001336A9" w14:paraId="041D3D7C" w14:textId="7777777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E76415" w:rsidRPr="00603E8E" w:rsidP="001336A9" w14:paraId="0882F23F" w14:textId="7777777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1336A9" w:rsidRPr="00603E8E" w:rsidP="001336A9" w14:paraId="468AC71D" w14:textId="675F11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bCs/>
          <w:iCs/>
          <w:sz w:val="28"/>
          <w:szCs w:val="28"/>
        </w:rPr>
        <w:t xml:space="preserve">                     </w:t>
      </w:r>
      <w:r w:rsidRPr="00603E8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</w:t>
      </w:r>
      <w:r w:rsidR="0078615B">
        <w:rPr>
          <w:rFonts w:ascii="Times New Roman" w:hAnsi="Times New Roman"/>
          <w:sz w:val="28"/>
          <w:szCs w:val="28"/>
        </w:rPr>
        <w:t>Д.Р. Сабитова</w:t>
      </w:r>
    </w:p>
    <w:p w:rsidR="001336A9" w:rsidRPr="00603E8E" w:rsidP="001336A9" w14:paraId="55056E63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8"/>
          <w:szCs w:val="28"/>
        </w:rPr>
      </w:pPr>
    </w:p>
    <w:p w:rsidR="001336A9" w:rsidRPr="00603E8E" w:rsidP="001336A9" w14:paraId="4C68B769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8"/>
          <w:szCs w:val="28"/>
        </w:rPr>
      </w:pPr>
    </w:p>
    <w:p w:rsidR="001336A9" w:rsidP="001336A9" w14:paraId="69E427E0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0"/>
          <w:szCs w:val="20"/>
        </w:rPr>
      </w:pPr>
    </w:p>
    <w:p w:rsidR="009C096A" w14:paraId="4D496BDE" w14:textId="77777777"/>
    <w:sectPr w:rsidSect="001336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A9"/>
    <w:rsid w:val="001336A9"/>
    <w:rsid w:val="00211D8A"/>
    <w:rsid w:val="002940EC"/>
    <w:rsid w:val="00421915"/>
    <w:rsid w:val="00603E8E"/>
    <w:rsid w:val="00606000"/>
    <w:rsid w:val="0078615B"/>
    <w:rsid w:val="0079391E"/>
    <w:rsid w:val="007A6D43"/>
    <w:rsid w:val="0095592B"/>
    <w:rsid w:val="00966057"/>
    <w:rsid w:val="009C096A"/>
    <w:rsid w:val="009E61B6"/>
    <w:rsid w:val="00AB2CAE"/>
    <w:rsid w:val="00B96E02"/>
    <w:rsid w:val="00CA1C62"/>
    <w:rsid w:val="00D035BE"/>
    <w:rsid w:val="00E76415"/>
    <w:rsid w:val="00F46CBC"/>
    <w:rsid w:val="00FD5A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E1E1DA-9104-473A-A9F9-77F5335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6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азвание Знак"/>
    <w:basedOn w:val="DefaultParagraphFont"/>
    <w:link w:val="Title"/>
    <w:locked/>
    <w:rsid w:val="001336A9"/>
    <w:rPr>
      <w:rFonts w:ascii="Calibri" w:eastAsia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"/>
    <w:qFormat/>
    <w:rsid w:val="001336A9"/>
    <w:pPr>
      <w:spacing w:after="0" w:line="240" w:lineRule="auto"/>
      <w:jc w:val="center"/>
    </w:pPr>
    <w:rPr>
      <w:rFonts w:eastAsia="Calibri" w:cstheme="minorBidi"/>
      <w:b/>
      <w:bCs/>
      <w:i/>
      <w:iCs/>
      <w:sz w:val="26"/>
      <w:szCs w:val="26"/>
      <w:lang w:eastAsia="en-US"/>
    </w:rPr>
  </w:style>
  <w:style w:type="character" w:customStyle="1" w:styleId="1">
    <w:name w:val="Заголовок Знак1"/>
    <w:basedOn w:val="DefaultParagraphFont"/>
    <w:uiPriority w:val="10"/>
    <w:rsid w:val="001336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locked/>
    <w:rsid w:val="001336A9"/>
    <w:rPr>
      <w:rFonts w:ascii="Calibri" w:eastAsia="Calibri" w:hAnsi="Calibri"/>
      <w:i/>
      <w:iCs/>
      <w:sz w:val="26"/>
      <w:szCs w:val="26"/>
    </w:rPr>
  </w:style>
  <w:style w:type="paragraph" w:styleId="BodyText">
    <w:name w:val="Body Text"/>
    <w:basedOn w:val="Normal"/>
    <w:link w:val="a0"/>
    <w:semiHidden/>
    <w:rsid w:val="001336A9"/>
    <w:pPr>
      <w:spacing w:after="0" w:line="240" w:lineRule="auto"/>
      <w:jc w:val="both"/>
    </w:pPr>
    <w:rPr>
      <w:rFonts w:eastAsia="Calibri" w:cstheme="minorBidi"/>
      <w:i/>
      <w:iCs/>
      <w:sz w:val="26"/>
      <w:szCs w:val="26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1336A9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Normal"/>
    <w:rsid w:val="001336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86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861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